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81" w:rsidRPr="00AC4F9F" w:rsidRDefault="00E47381" w:rsidP="00E47381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</w:pP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>ПАМЯТКА</w:t>
      </w:r>
    </w:p>
    <w:p w:rsidR="00AC4F9F" w:rsidRPr="00AC4F9F" w:rsidRDefault="00AC4F9F" w:rsidP="00AC4F9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</w:pP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 xml:space="preserve">В целях обеспечения безопасности детей, предупреждения  совершения противоправных действий </w:t>
      </w:r>
      <w:r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 xml:space="preserve">ими и в </w:t>
      </w: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 xml:space="preserve"> отношении несовершеннолетних</w:t>
      </w:r>
      <w:r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 xml:space="preserve">, </w:t>
      </w: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 xml:space="preserve">обращаем Ваше </w:t>
      </w: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 xml:space="preserve"> внимание на разъяснение </w:t>
      </w:r>
      <w:r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>вопросов касающихся безопасности несовершеннолетних и ответственности за нарушение правил безопасности на транспорте</w:t>
      </w:r>
    </w:p>
    <w:p w:rsidR="00AC4F9F" w:rsidRPr="00AC4F9F" w:rsidRDefault="00AC4F9F" w:rsidP="00AC4F9F">
      <w:pPr>
        <w:widowControl w:val="0"/>
        <w:jc w:val="center"/>
        <w:rPr>
          <w:rFonts w:ascii="Book Antiqua" w:hAnsi="Book Antiqua"/>
          <w:b/>
          <w:bCs/>
          <w:sz w:val="18"/>
          <w:szCs w:val="18"/>
          <w:u w:val="single"/>
        </w:rPr>
      </w:pPr>
      <w:r w:rsidRPr="00AC4F9F">
        <w:rPr>
          <w:rFonts w:ascii="Book Antiqua" w:hAnsi="Book Antiqua"/>
          <w:b/>
          <w:bCs/>
          <w:sz w:val="23"/>
          <w:szCs w:val="23"/>
          <w:u w:val="single"/>
        </w:rPr>
        <w:t>Правила поведения  детей на  железнодорожных объектах: </w:t>
      </w:r>
    </w:p>
    <w:p w:rsidR="00AC4F9F" w:rsidRPr="00AC4F9F" w:rsidRDefault="00AC4F9F" w:rsidP="00AC4F9F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AC4F9F">
        <w:rPr>
          <w:rFonts w:ascii="Book Antiqua" w:hAnsi="Book Antiqua"/>
          <w:sz w:val="18"/>
          <w:szCs w:val="18"/>
        </w:rPr>
        <w:t xml:space="preserve">1. </w:t>
      </w:r>
      <w:r w:rsidRPr="00AC4F9F">
        <w:rPr>
          <w:rFonts w:ascii="Book Antiqua" w:hAnsi="Book Antiqua"/>
        </w:rPr>
        <w:t>Проезд и переход через железнодорожные пути допускается только в установленных и оборудованных для этого местах. </w:t>
      </w:r>
    </w:p>
    <w:p w:rsidR="00AC4F9F" w:rsidRPr="00AC4F9F" w:rsidRDefault="00AC4F9F" w:rsidP="00AC4F9F">
      <w:pPr>
        <w:widowControl w:val="0"/>
        <w:jc w:val="both"/>
        <w:rPr>
          <w:rFonts w:ascii="Book Antiqua" w:hAnsi="Book Antiqua"/>
        </w:rPr>
      </w:pPr>
      <w:r w:rsidRPr="00AC4F9F">
        <w:rPr>
          <w:rFonts w:ascii="Book Antiqua" w:hAnsi="Book Antiqua"/>
        </w:rPr>
        <w:t>2. При проезде и переходе через железнодорожные пути необходимо пользоваться специально оборудованными пешеходными переходами, тоннелями, мостами, железнодорожными переездами, путепроводами, а также внимательно следить за сигналами, подаваемыми техническими средствами и (или) работниками железнодорожного транспорта. </w:t>
      </w:r>
    </w:p>
    <w:p w:rsidR="00AC4F9F" w:rsidRPr="00AC4F9F" w:rsidRDefault="00AC4F9F" w:rsidP="00AC4F9F">
      <w:pPr>
        <w:widowControl w:val="0"/>
        <w:jc w:val="both"/>
        <w:rPr>
          <w:rFonts w:ascii="Book Antiqua" w:hAnsi="Book Antiqua"/>
        </w:rPr>
      </w:pPr>
      <w:r w:rsidRPr="00AC4F9F">
        <w:rPr>
          <w:rFonts w:ascii="Book Antiqua" w:hAnsi="Book Antiqua"/>
        </w:rPr>
        <w:t>3. Посадку необходимо осуществлять только при полной остановке поезда, не создавая помех другим гражданам и только со стороны пассажирской платформы. </w:t>
      </w:r>
    </w:p>
    <w:p w:rsidR="00AC4F9F" w:rsidRPr="00AC4F9F" w:rsidRDefault="00AC4F9F" w:rsidP="00AC4F9F">
      <w:pPr>
        <w:widowControl w:val="0"/>
        <w:jc w:val="both"/>
        <w:rPr>
          <w:rFonts w:ascii="Book Antiqua" w:hAnsi="Book Antiqua"/>
        </w:rPr>
      </w:pPr>
      <w:r w:rsidRPr="00AC4F9F">
        <w:rPr>
          <w:rFonts w:ascii="Book Antiqua" w:hAnsi="Book Antiqua"/>
        </w:rPr>
        <w:t>4. В случае экстренной эвакуации из вагона необходимо сохранять спокойствие, при выходе через боковые двери и аварийные выходы следует быть внимательными, дабы не попасть под встречный поезд. </w:t>
      </w:r>
    </w:p>
    <w:p w:rsidR="00AC4F9F" w:rsidRPr="00AC4F9F" w:rsidRDefault="00AC4F9F" w:rsidP="00AC4F9F">
      <w:pPr>
        <w:jc w:val="both"/>
        <w:rPr>
          <w:rFonts w:ascii="Book Antiqua" w:hAnsi="Book Antiqua"/>
        </w:rPr>
      </w:pPr>
      <w:r w:rsidRPr="00AC4F9F">
        <w:rPr>
          <w:rFonts w:ascii="Book Antiqua" w:hAnsi="Book Antiqua"/>
        </w:rPr>
        <w:t>5. Находясь на железнодорожных объектах, запрещено: оставлять детей без присмотра со стороны родителей (законных представителей), взрослых лиц, сопровождающих детей к месту отдыха (месту проведения спортивных, культурных мероприятий); перелезать через автосцепные устройства между вагонами; бежать по пассажирской платформе рядом с прибывающим или отправляющимся поездом; устраивать различные подвижные игры вблизи объектов железнодорожного транспорта (кататься по платформе на велосипеде, скейтборде и роликах); находится вблизи железной дороги в наушниках, так как можно не услышать сигналов поезда); прыгать с пассажирской платформы на железнодорожные пути; и др.</w:t>
      </w:r>
    </w:p>
    <w:p w:rsidR="00AC4F9F" w:rsidRPr="00AC4F9F" w:rsidRDefault="00AC4F9F" w:rsidP="00AC4F9F">
      <w:pPr>
        <w:widowControl w:val="0"/>
        <w:jc w:val="center"/>
        <w:rPr>
          <w:rFonts w:ascii="Book Antiqua" w:hAnsi="Book Antiqua"/>
          <w:b/>
          <w:bCs/>
          <w:u w:val="single"/>
        </w:rPr>
      </w:pPr>
      <w:r w:rsidRPr="00AC4F9F">
        <w:rPr>
          <w:rFonts w:ascii="Book Antiqua" w:hAnsi="Book Antiqua"/>
        </w:rPr>
        <w:t> </w:t>
      </w:r>
      <w:r w:rsidRPr="00AC4F9F">
        <w:rPr>
          <w:rFonts w:ascii="Book Antiqua" w:hAnsi="Book Antiqua"/>
          <w:b/>
          <w:bCs/>
          <w:u w:val="single"/>
        </w:rPr>
        <w:t>Правила поведения на объектах водного транспорта: </w:t>
      </w:r>
    </w:p>
    <w:p w:rsidR="00AC4F9F" w:rsidRPr="00AC4F9F" w:rsidRDefault="00AC4F9F" w:rsidP="00AC4F9F">
      <w:pPr>
        <w:jc w:val="both"/>
        <w:rPr>
          <w:rFonts w:ascii="Book Antiqua" w:hAnsi="Book Antiqua"/>
        </w:rPr>
      </w:pPr>
      <w:r w:rsidRPr="00AC4F9F">
        <w:rPr>
          <w:rFonts w:ascii="Book Antiqua" w:hAnsi="Book Antiqua"/>
        </w:rPr>
        <w:t> 1. Находясь на водном судне, внимательно осмотрите его для того, чтобы знать все ходы и выходы для спасения в случае наступления опасной ситуации. </w:t>
      </w:r>
    </w:p>
    <w:p w:rsidR="00AC4F9F" w:rsidRPr="00AC4F9F" w:rsidRDefault="00AC4F9F" w:rsidP="00AC4F9F">
      <w:pPr>
        <w:jc w:val="both"/>
        <w:rPr>
          <w:rFonts w:ascii="Book Antiqua" w:hAnsi="Book Antiqua"/>
        </w:rPr>
      </w:pPr>
      <w:r w:rsidRPr="00AC4F9F">
        <w:rPr>
          <w:rFonts w:ascii="Book Antiqua" w:hAnsi="Book Antiqua"/>
        </w:rPr>
        <w:t xml:space="preserve"> 2. При возникновении чрезвычайной ситуации необходимо точно выполнять указания капитана судна, его помощников, членов экипажа. </w:t>
      </w:r>
    </w:p>
    <w:p w:rsidR="00AC4F9F" w:rsidRPr="00AC4F9F" w:rsidRDefault="00AC4F9F" w:rsidP="00AC4F9F">
      <w:pPr>
        <w:jc w:val="both"/>
        <w:rPr>
          <w:rFonts w:ascii="Book Antiqua" w:hAnsi="Book Antiqua"/>
        </w:rPr>
      </w:pPr>
      <w:r w:rsidRPr="00AC4F9F">
        <w:rPr>
          <w:rFonts w:ascii="Book Antiqua" w:hAnsi="Book Antiqua"/>
        </w:rPr>
        <w:t>Категорически запрещается: производить самостоятельную посадку до причала лодки или полной подачи трапа корабля; двигаться вдоль борта судна на причал, подниматься с причала на борт корабля не по специальному трапу; выходить и находиться на площадке, не имеющей ограждения; 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люди. </w:t>
      </w:r>
    </w:p>
    <w:p w:rsidR="00AC4F9F" w:rsidRPr="00AC4F9F" w:rsidRDefault="00AC4F9F" w:rsidP="00AC4F9F">
      <w:pPr>
        <w:widowControl w:val="0"/>
        <w:jc w:val="center"/>
        <w:rPr>
          <w:rFonts w:ascii="Book Antiqua" w:hAnsi="Book Antiqua"/>
          <w:b/>
          <w:bCs/>
          <w:u w:val="single"/>
        </w:rPr>
      </w:pPr>
      <w:r w:rsidRPr="00AC4F9F">
        <w:rPr>
          <w:rFonts w:ascii="Book Antiqua" w:hAnsi="Book Antiqua"/>
        </w:rPr>
        <w:lastRenderedPageBreak/>
        <w:t> </w:t>
      </w:r>
      <w:r w:rsidRPr="00AC4F9F">
        <w:rPr>
          <w:rFonts w:ascii="Book Antiqua" w:hAnsi="Book Antiqua"/>
          <w:b/>
          <w:bCs/>
          <w:u w:val="single"/>
        </w:rPr>
        <w:t>Правила поведения на объектах воздушного транспорта: </w:t>
      </w:r>
    </w:p>
    <w:p w:rsidR="00AC4F9F" w:rsidRPr="00AC4F9F" w:rsidRDefault="00AC4F9F" w:rsidP="00AC4F9F">
      <w:pPr>
        <w:jc w:val="both"/>
        <w:rPr>
          <w:rFonts w:ascii="Book Antiqua" w:hAnsi="Book Antiqua"/>
        </w:rPr>
      </w:pPr>
      <w:r w:rsidRPr="00AC4F9F">
        <w:rPr>
          <w:rFonts w:ascii="Book Antiqua" w:hAnsi="Book Antiqua"/>
        </w:rPr>
        <w:t> 1. Нельзя самостоятельно выходить на взлетную полосу, проходить в служебные помещения аэропорта и любое передвижение по территории аэропорта без сопровождения взрослых. </w:t>
      </w:r>
    </w:p>
    <w:p w:rsidR="00AC4F9F" w:rsidRDefault="00AC4F9F" w:rsidP="00AC4F9F">
      <w:pPr>
        <w:jc w:val="both"/>
        <w:rPr>
          <w:rFonts w:ascii="Book Antiqua" w:hAnsi="Book Antiqua"/>
        </w:rPr>
      </w:pPr>
      <w:r w:rsidRPr="00AC4F9F">
        <w:rPr>
          <w:rFonts w:ascii="Book Antiqua" w:hAnsi="Book Antiqua"/>
        </w:rPr>
        <w:t> 2. Во всех аварийных ситуациях родители и дети должны четко выполнять указания команды экипажа, не допуская при этом паники. </w:t>
      </w:r>
    </w:p>
    <w:p w:rsidR="00AC4F9F" w:rsidRPr="00AC4F9F" w:rsidRDefault="00AC4F9F" w:rsidP="00AC4F9F">
      <w:pPr>
        <w:jc w:val="both"/>
        <w:rPr>
          <w:rFonts w:ascii="Book Antiqua" w:hAnsi="Book Antiqua"/>
        </w:rPr>
      </w:pPr>
    </w:p>
    <w:p w:rsidR="00AA6699" w:rsidRPr="006960A5" w:rsidRDefault="00AA6699" w:rsidP="00AC4F9F">
      <w:pPr>
        <w:jc w:val="center"/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</w:pP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>Административная ответственность за нарушение правил поведения на железнодорожном, воздушном или водном транспорте</w:t>
      </w:r>
    </w:p>
    <w:p w:rsidR="00AA6699" w:rsidRPr="00AA6699" w:rsidRDefault="00AA6699" w:rsidP="00AA669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</w:pP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>КоАП РФ, Статья 11.1. Действия, угрожающие безопасности движения на железнодорожном транспорте и метрополитене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0" w:name="dst100761"/>
      <w:bookmarkEnd w:id="0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п.1. 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1" w:name="dst2152"/>
      <w:bookmarkEnd w:id="1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суток; на должностных лиц - от двадцати тысяч до пятидесяти тысяч рублей.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2" w:name="dst100763"/>
      <w:bookmarkStart w:id="3" w:name="dst100769"/>
      <w:bookmarkEnd w:id="2"/>
      <w:bookmarkEnd w:id="3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п. 5. Проход по железнодорожным путям в неустановленных местах -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4" w:name="dst103552"/>
      <w:bookmarkEnd w:id="4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в размере ста рублей.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547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5" w:name="dst1652"/>
      <w:bookmarkEnd w:id="5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п. 6. Нарушение правил безопасности движения и эксплуатации железнодорожного транспорта на железнодорожных путях общего пользования, железнодорожных путях необщего пользования или на железнодорожных переездах, за исключением случаев, предусмотренных </w:t>
      </w:r>
      <w:hyperlink r:id="rId4" w:anchor="dst100761" w:history="1">
        <w:r w:rsidRPr="00AC4F9F">
          <w:rPr>
            <w:rFonts w:ascii="Book Antiqua" w:eastAsia="Times New Roman" w:hAnsi="Book Antiqua" w:cs="Arial"/>
            <w:color w:val="666699"/>
            <w:sz w:val="24"/>
            <w:szCs w:val="24"/>
            <w:lang w:eastAsia="ru-RU"/>
          </w:rPr>
          <w:t>частями 1</w:t>
        </w:r>
      </w:hyperlink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- </w:t>
      </w:r>
      <w:hyperlink r:id="rId5" w:anchor="dst100769" w:history="1">
        <w:r w:rsidRPr="00AC4F9F">
          <w:rPr>
            <w:rFonts w:ascii="Book Antiqua" w:eastAsia="Times New Roman" w:hAnsi="Book Antiqua" w:cs="Arial"/>
            <w:color w:val="666699"/>
            <w:sz w:val="24"/>
            <w:szCs w:val="24"/>
            <w:lang w:eastAsia="ru-RU"/>
          </w:rPr>
          <w:t>5 настоящей статьи</w:t>
        </w:r>
      </w:hyperlink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, если эти действия не содержат уголовно наказуемого деяния, -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6" w:name="dst1653"/>
      <w:bookmarkEnd w:id="6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одной тысячи до двух тысяч рублей.</w:t>
      </w:r>
    </w:p>
    <w:p w:rsidR="00AA6699" w:rsidRPr="00AC4F9F" w:rsidRDefault="00AA6699" w:rsidP="00AA669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</w:pPr>
    </w:p>
    <w:p w:rsidR="00AA6699" w:rsidRPr="00AA6699" w:rsidRDefault="00AA6699" w:rsidP="00AA669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</w:pP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>КоАП РФ, Статья 11.16. Нарушение требований пожарной безопасности на железнодорожном, морском, внутреннем водном или воздушном транспорте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7" w:name="dst1507"/>
      <w:bookmarkEnd w:id="7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Нарушение установленных на железнодорожном, морском, внутреннем водном или воздушном транспорте требований пожарной безопасности -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8" w:name="dst2676"/>
      <w:bookmarkEnd w:id="8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пятисот до двух тысяч рублей; на должностных лиц - от четырех тысяч до пяти тысяч рублей.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6960A5" w:rsidRPr="006960A5" w:rsidRDefault="006960A5" w:rsidP="006960A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</w:pP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>КоАП РФ, Статья 11.17. Нарушение правил поведения граждан на железнодорожном, воздушном или водном транспорте</w:t>
      </w:r>
    </w:p>
    <w:p w:rsidR="006960A5" w:rsidRPr="006960A5" w:rsidRDefault="006960A5" w:rsidP="00AA669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9" w:name="dst100844"/>
      <w:bookmarkEnd w:id="9"/>
      <w:r w:rsidRPr="00AC4F9F">
        <w:rPr>
          <w:rFonts w:ascii="Book Antiqua" w:eastAsia="Times New Roman" w:hAnsi="Book Antiqua" w:cs="Arial"/>
          <w:bCs/>
          <w:color w:val="000000"/>
          <w:kern w:val="36"/>
          <w:sz w:val="24"/>
          <w:lang w:eastAsia="ru-RU"/>
        </w:rPr>
        <w:t>п.</w:t>
      </w: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 xml:space="preserve"> </w:t>
      </w:r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1. Посадка или высадка граждан на ходу поезда либо проезд на подножках, крышах вагонов или в других не приспособленных для проезда пассажиров </w:t>
      </w:r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lastRenderedPageBreak/>
        <w:t>местах, а равно самовольная без надобности остановка поезда либо самовольный проезд в грузовом поезде -</w:t>
      </w:r>
    </w:p>
    <w:p w:rsidR="006960A5" w:rsidRPr="006960A5" w:rsidRDefault="006960A5" w:rsidP="006960A5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10" w:name="dst103582"/>
      <w:bookmarkEnd w:id="10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ста рублей.</w:t>
      </w:r>
    </w:p>
    <w:p w:rsidR="006960A5" w:rsidRPr="006960A5" w:rsidRDefault="006960A5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11" w:name="dst100846"/>
      <w:bookmarkEnd w:id="11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п. 2. Выбрасывание мусора или иных предметов на железнодорожные пути и платформы либо за борт судна морского или внутреннего водного транспорта -</w:t>
      </w:r>
    </w:p>
    <w:p w:rsidR="006960A5" w:rsidRPr="006960A5" w:rsidRDefault="006960A5" w:rsidP="006960A5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12" w:name="dst103583"/>
      <w:bookmarkEnd w:id="12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в размере ста рублей.</w:t>
      </w:r>
    </w:p>
    <w:p w:rsidR="006960A5" w:rsidRPr="006960A5" w:rsidRDefault="006960A5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13" w:name="dst4560"/>
      <w:bookmarkStart w:id="14" w:name="dst100850"/>
      <w:bookmarkEnd w:id="13"/>
      <w:bookmarkEnd w:id="14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п. 4. Нарушение правил фотографирования, видео- и киносъемки либо пользования средствами радиосвязи с борта воздушного судна -</w:t>
      </w:r>
    </w:p>
    <w:p w:rsidR="006960A5" w:rsidRPr="006960A5" w:rsidRDefault="006960A5" w:rsidP="006960A5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15" w:name="dst103585"/>
      <w:bookmarkEnd w:id="15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в размере ста рублей с конфискацией пленки.</w:t>
      </w:r>
    </w:p>
    <w:p w:rsidR="006960A5" w:rsidRPr="006960A5" w:rsidRDefault="006960A5" w:rsidP="00AA6699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16" w:name="dst1569"/>
      <w:bookmarkEnd w:id="16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п.5. Невыполнение лицами, находящимися на судне морского или внутреннего водного транспорта, законных распоряжений капитана судна -</w:t>
      </w:r>
    </w:p>
    <w:p w:rsidR="006960A5" w:rsidRPr="006960A5" w:rsidRDefault="006960A5" w:rsidP="006960A5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17" w:name="dst1570"/>
      <w:bookmarkEnd w:id="17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двух тысяч до пяти тысяч рублей.</w:t>
      </w:r>
    </w:p>
    <w:p w:rsidR="006960A5" w:rsidRPr="006960A5" w:rsidRDefault="006960A5" w:rsidP="006960A5">
      <w:pPr>
        <w:shd w:val="clear" w:color="auto" w:fill="FFFFFF"/>
        <w:spacing w:after="0" w:line="266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</w:t>
      </w:r>
      <w:bookmarkStart w:id="18" w:name="dst1571"/>
      <w:bookmarkEnd w:id="18"/>
      <w:r w:rsidR="00AA6699"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ab/>
      </w:r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п.6. Невыполнение лицами, находящимися на борту воздушного судна, законных распоряжений командира воздушного судна -</w:t>
      </w:r>
    </w:p>
    <w:p w:rsidR="006960A5" w:rsidRPr="006960A5" w:rsidRDefault="006960A5" w:rsidP="006960A5">
      <w:pPr>
        <w:shd w:val="clear" w:color="auto" w:fill="FFFFFF"/>
        <w:spacing w:after="0" w:line="290" w:lineRule="atLeast"/>
        <w:ind w:firstLine="54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19" w:name="dst1572"/>
      <w:bookmarkEnd w:id="19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двух тысяч до пяти тысяч рублей или административный арест на срок до пятнадцати суток.</w:t>
      </w:r>
    </w:p>
    <w:p w:rsidR="006960A5" w:rsidRPr="006960A5" w:rsidRDefault="006960A5" w:rsidP="006960A5">
      <w:pPr>
        <w:shd w:val="clear" w:color="auto" w:fill="FFFFFF"/>
        <w:spacing w:after="0" w:line="266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</w:t>
      </w:r>
    </w:p>
    <w:p w:rsidR="00AA6699" w:rsidRPr="00AA6699" w:rsidRDefault="00AA6699" w:rsidP="00AA669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Book Antiqua" w:eastAsia="Times New Roman" w:hAnsi="Book Antiqua" w:cs="Arial"/>
          <w:b/>
          <w:bCs/>
          <w:color w:val="000000"/>
          <w:kern w:val="36"/>
          <w:sz w:val="24"/>
          <w:szCs w:val="24"/>
          <w:lang w:eastAsia="ru-RU"/>
        </w:rPr>
      </w:pP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>КоАП РФ, Статья 11.18. Безбилетный проезд</w:t>
      </w:r>
    </w:p>
    <w:p w:rsidR="00AA6699" w:rsidRPr="00AA6699" w:rsidRDefault="00AA6699" w:rsidP="00AA6699">
      <w:pPr>
        <w:shd w:val="clear" w:color="auto" w:fill="FFFFFF"/>
        <w:spacing w:after="144" w:line="290" w:lineRule="atLeast"/>
        <w:jc w:val="both"/>
        <w:outlineLvl w:val="0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AC4F9F">
        <w:rPr>
          <w:rFonts w:ascii="Book Antiqua" w:eastAsia="Times New Roman" w:hAnsi="Book Antiqua" w:cs="Arial"/>
          <w:bCs/>
          <w:color w:val="000000"/>
          <w:kern w:val="36"/>
          <w:sz w:val="24"/>
          <w:lang w:eastAsia="ru-RU"/>
        </w:rPr>
        <w:t> </w:t>
      </w:r>
      <w:bookmarkStart w:id="20" w:name="dst100855"/>
      <w:bookmarkEnd w:id="20"/>
      <w:r w:rsidRPr="00AC4F9F">
        <w:rPr>
          <w:rFonts w:ascii="Book Antiqua" w:eastAsia="Times New Roman" w:hAnsi="Book Antiqua" w:cs="Arial"/>
          <w:bCs/>
          <w:color w:val="000000"/>
          <w:kern w:val="36"/>
          <w:sz w:val="24"/>
          <w:lang w:eastAsia="ru-RU"/>
        </w:rPr>
        <w:tab/>
        <w:t>п.</w:t>
      </w:r>
      <w:r w:rsidRPr="00AC4F9F">
        <w:rPr>
          <w:rFonts w:ascii="Book Antiqua" w:eastAsia="Times New Roman" w:hAnsi="Book Antiqua" w:cs="Arial"/>
          <w:b/>
          <w:bCs/>
          <w:color w:val="000000"/>
          <w:kern w:val="36"/>
          <w:sz w:val="24"/>
          <w:lang w:eastAsia="ru-RU"/>
        </w:rPr>
        <w:t xml:space="preserve"> </w:t>
      </w:r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1. Безбилетный проезд: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left="993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21" w:name="dst6444"/>
      <w:bookmarkStart w:id="22" w:name="dst100860"/>
      <w:bookmarkEnd w:id="21"/>
      <w:bookmarkEnd w:id="22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3) на судне морского транспорта пригородных линий или на судне внутреннего водного транспорта пригородного сообщения -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left="993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23" w:name="dst103589"/>
      <w:bookmarkEnd w:id="23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ста рублей;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left="993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24" w:name="dst100862"/>
      <w:bookmarkEnd w:id="24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4) на судне морского транспорта дальних (транзитных) линий или на судне внутреннего водного транспорта дальних (транзитных) линий -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left="993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25" w:name="dst103590"/>
      <w:bookmarkEnd w:id="25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ста рублей.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26" w:name="dst100864"/>
      <w:bookmarkEnd w:id="26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п. 2. Безбилетный полет на судне воздушного транспорта -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27" w:name="dst103591"/>
      <w:bookmarkEnd w:id="27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двухсот рублей.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28" w:name="dst100866"/>
      <w:bookmarkEnd w:id="28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п. 3. Безбилетный проезд в автобусе междугородного сообщения -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29" w:name="dst103592"/>
      <w:bookmarkEnd w:id="29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ста рублей.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bookmarkStart w:id="30" w:name="dst100868"/>
      <w:bookmarkEnd w:id="30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п. 4. Провоз без билета детей, проезд которых подлежит частичной оплате, - </w:t>
      </w:r>
      <w:bookmarkStart w:id="31" w:name="dst100869"/>
      <w:bookmarkEnd w:id="31"/>
      <w:r w:rsidRPr="00AC4F9F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половины штрафа, налагаемого на взрослых пассажиров за безбилетный проезд на транспорте соответствующего вида.</w:t>
      </w:r>
    </w:p>
    <w:p w:rsidR="00AC4F9F" w:rsidRDefault="00AC4F9F" w:rsidP="00E47381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Book Antiqua" w:hAnsi="Book Antiqua" w:cs="Arial"/>
          <w:color w:val="000000"/>
          <w:sz w:val="24"/>
          <w:szCs w:val="24"/>
        </w:rPr>
      </w:pPr>
    </w:p>
    <w:p w:rsidR="00AC4F9F" w:rsidRDefault="00AC4F9F" w:rsidP="00E47381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Book Antiqua" w:hAnsi="Book Antiqua" w:cs="Arial"/>
          <w:color w:val="000000"/>
          <w:sz w:val="24"/>
          <w:szCs w:val="24"/>
        </w:rPr>
      </w:pPr>
    </w:p>
    <w:p w:rsidR="00AC4F9F" w:rsidRDefault="00AC4F9F" w:rsidP="00E47381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Book Antiqua" w:hAnsi="Book Antiqua" w:cs="Arial"/>
          <w:color w:val="000000"/>
          <w:sz w:val="24"/>
          <w:szCs w:val="24"/>
        </w:rPr>
      </w:pPr>
    </w:p>
    <w:p w:rsidR="00E47381" w:rsidRPr="00AC4F9F" w:rsidRDefault="00E47381" w:rsidP="00E47381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Book Antiqua" w:hAnsi="Book Antiqua" w:cs="Arial"/>
          <w:color w:val="333333"/>
          <w:sz w:val="24"/>
          <w:szCs w:val="24"/>
        </w:rPr>
      </w:pPr>
      <w:r w:rsidRPr="00AC4F9F">
        <w:rPr>
          <w:rFonts w:ascii="Book Antiqua" w:hAnsi="Book Antiqua" w:cs="Arial"/>
          <w:color w:val="000000"/>
          <w:sz w:val="24"/>
          <w:szCs w:val="24"/>
        </w:rPr>
        <w:t xml:space="preserve">Источник: </w:t>
      </w:r>
      <w:r w:rsidR="00AA6699" w:rsidRPr="00AC4F9F">
        <w:rPr>
          <w:rFonts w:ascii="Book Antiqua" w:hAnsi="Book Antiqua" w:cs="Arial"/>
          <w:color w:val="000000"/>
          <w:sz w:val="24"/>
          <w:szCs w:val="24"/>
        </w:rPr>
        <w:t> </w:t>
      </w:r>
      <w:r w:rsidRPr="00AC4F9F">
        <w:rPr>
          <w:rFonts w:ascii="Book Antiqua" w:hAnsi="Book Antiqua" w:cs="Arial"/>
          <w:color w:val="333333"/>
          <w:sz w:val="24"/>
          <w:szCs w:val="24"/>
        </w:rPr>
        <w:t>"Кодекс Российской Федерации об административных правонарушениях" от 30.12.2001 N 195-ФЗ (ред. от 07.03.2017) (с изм. и доп., вступ. в силу с 31.03.2017)</w:t>
      </w:r>
    </w:p>
    <w:p w:rsidR="00AA6699" w:rsidRPr="00AA6699" w:rsidRDefault="00AA6699" w:rsidP="00AA6699">
      <w:pPr>
        <w:shd w:val="clear" w:color="auto" w:fill="FFFFFF"/>
        <w:spacing w:after="0" w:line="29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sectPr w:rsidR="00AA6699" w:rsidRPr="00AA6699" w:rsidSect="00D1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960A5"/>
    <w:rsid w:val="00025DA0"/>
    <w:rsid w:val="00077555"/>
    <w:rsid w:val="000E5562"/>
    <w:rsid w:val="00407E8F"/>
    <w:rsid w:val="004C3197"/>
    <w:rsid w:val="005D7C91"/>
    <w:rsid w:val="00641888"/>
    <w:rsid w:val="00646A0C"/>
    <w:rsid w:val="006960A5"/>
    <w:rsid w:val="007963B5"/>
    <w:rsid w:val="007B3754"/>
    <w:rsid w:val="008150F9"/>
    <w:rsid w:val="008856E7"/>
    <w:rsid w:val="00903B2D"/>
    <w:rsid w:val="00947FF6"/>
    <w:rsid w:val="0099355F"/>
    <w:rsid w:val="00A13C67"/>
    <w:rsid w:val="00AA6699"/>
    <w:rsid w:val="00AB5CA0"/>
    <w:rsid w:val="00AC4F9F"/>
    <w:rsid w:val="00C86798"/>
    <w:rsid w:val="00D14168"/>
    <w:rsid w:val="00D2248B"/>
    <w:rsid w:val="00D5116B"/>
    <w:rsid w:val="00DA2C42"/>
    <w:rsid w:val="00DC3D67"/>
    <w:rsid w:val="00DF72E5"/>
    <w:rsid w:val="00E47381"/>
    <w:rsid w:val="00E639FC"/>
    <w:rsid w:val="00F6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8"/>
  </w:style>
  <w:style w:type="paragraph" w:styleId="1">
    <w:name w:val="heading 1"/>
    <w:basedOn w:val="a"/>
    <w:link w:val="10"/>
    <w:uiPriority w:val="9"/>
    <w:qFormat/>
    <w:rsid w:val="00696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960A5"/>
  </w:style>
  <w:style w:type="character" w:customStyle="1" w:styleId="hl">
    <w:name w:val="hl"/>
    <w:basedOn w:val="a0"/>
    <w:rsid w:val="006960A5"/>
  </w:style>
  <w:style w:type="character" w:customStyle="1" w:styleId="apple-converted-space">
    <w:name w:val="apple-converted-space"/>
    <w:basedOn w:val="a0"/>
    <w:rsid w:val="006960A5"/>
  </w:style>
  <w:style w:type="character" w:styleId="a3">
    <w:name w:val="Hyperlink"/>
    <w:basedOn w:val="a0"/>
    <w:uiPriority w:val="99"/>
    <w:semiHidden/>
    <w:unhideWhenUsed/>
    <w:rsid w:val="00696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11f6ec8bfa20ad2c83b00588e1bbc9fc4a5da623/" TargetMode="External"/><Relationship Id="rId4" Type="http://schemas.openxmlformats.org/officeDocument/2006/relationships/hyperlink" Target="http://www.consultant.ru/document/cons_doc_LAW_34661/11f6ec8bfa20ad2c83b00588e1bbc9fc4a5da6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2017-05-23T10:56:00Z</dcterms:created>
  <dcterms:modified xsi:type="dcterms:W3CDTF">2017-05-23T10:56:00Z</dcterms:modified>
</cp:coreProperties>
</file>